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743" w:rsidRDefault="001B3743" w:rsidP="00460F4E">
      <w:pPr>
        <w:jc w:val="center"/>
        <w:rPr>
          <w:b/>
          <w:bCs/>
          <w:szCs w:val="22"/>
        </w:rPr>
      </w:pPr>
      <w:r>
        <w:rPr>
          <w:b/>
          <w:bCs/>
          <w:szCs w:val="22"/>
        </w:rPr>
        <w:t>Quarterly 1 Council Performance Report 2018/19</w:t>
      </w:r>
    </w:p>
    <w:p w:rsidR="00460F4E" w:rsidRPr="00460F4E" w:rsidRDefault="00460F4E" w:rsidP="00460F4E">
      <w:pPr>
        <w:jc w:val="center"/>
        <w:rPr>
          <w:b/>
          <w:bCs/>
          <w:szCs w:val="22"/>
        </w:rPr>
      </w:pPr>
      <w:r w:rsidRPr="00460F4E">
        <w:rPr>
          <w:b/>
          <w:bCs/>
          <w:szCs w:val="22"/>
        </w:rPr>
        <w:t>Fusion Lifestyle Performance Data 2018</w:t>
      </w:r>
      <w:r w:rsidR="001B3743">
        <w:rPr>
          <w:b/>
          <w:bCs/>
          <w:szCs w:val="22"/>
        </w:rPr>
        <w:t xml:space="preserve"> Supplement </w:t>
      </w:r>
    </w:p>
    <w:p w:rsidR="00460F4E" w:rsidRPr="009261FE" w:rsidRDefault="009261FE" w:rsidP="009261FE">
      <w:pPr>
        <w:jc w:val="center"/>
        <w:rPr>
          <w:b/>
          <w:bCs/>
          <w:sz w:val="22"/>
          <w:szCs w:val="22"/>
        </w:rPr>
      </w:pPr>
      <w:r w:rsidRPr="009261FE">
        <w:rPr>
          <w:b/>
          <w:bCs/>
          <w:szCs w:val="22"/>
        </w:rPr>
        <w:t>Comment provided by Fusion Lifestyle</w:t>
      </w:r>
    </w:p>
    <w:p w:rsidR="00460F4E" w:rsidRPr="00460F4E" w:rsidRDefault="00460F4E" w:rsidP="00460F4E">
      <w:pPr>
        <w:rPr>
          <w:sz w:val="28"/>
        </w:rPr>
      </w:pPr>
      <w:r w:rsidRPr="00460F4E">
        <w:rPr>
          <w:b/>
          <w:bCs/>
          <w:szCs w:val="22"/>
        </w:rPr>
        <w:t>Visitor numbers</w:t>
      </w:r>
    </w:p>
    <w:p w:rsidR="00460F4E" w:rsidRPr="00460F4E" w:rsidRDefault="00460F4E" w:rsidP="00460F4E">
      <w:pPr>
        <w:rPr>
          <w:sz w:val="28"/>
        </w:rPr>
      </w:pPr>
      <w:r w:rsidRPr="00460F4E">
        <w:rPr>
          <w:szCs w:val="22"/>
        </w:rPr>
        <w:t>Participation increased last month (July 18), with overall usage YOY for the month being 53% up compared to July 2017 and 12%</w:t>
      </w:r>
      <w:bookmarkStart w:id="0" w:name="_GoBack"/>
      <w:bookmarkEnd w:id="0"/>
      <w:r w:rsidRPr="00460F4E">
        <w:rPr>
          <w:szCs w:val="22"/>
        </w:rPr>
        <w:t xml:space="preserve"> up YTD YOY over the contract. The biggest increases have been seen at Ferry and </w:t>
      </w:r>
      <w:proofErr w:type="spellStart"/>
      <w:r w:rsidRPr="00460F4E">
        <w:rPr>
          <w:szCs w:val="22"/>
        </w:rPr>
        <w:t>Hinksey</w:t>
      </w:r>
      <w:proofErr w:type="spellEnd"/>
      <w:r w:rsidRPr="00460F4E">
        <w:rPr>
          <w:szCs w:val="22"/>
        </w:rPr>
        <w:t>. A small element of the increase is due to the better recording of school sw</w:t>
      </w:r>
      <w:r>
        <w:rPr>
          <w:szCs w:val="22"/>
        </w:rPr>
        <w:t xml:space="preserve">imming and the good weather but </w:t>
      </w:r>
      <w:r w:rsidRPr="00460F4E">
        <w:rPr>
          <w:szCs w:val="22"/>
        </w:rPr>
        <w:t>these are encouraging signs of future movement. In terms of the sites for July:</w:t>
      </w:r>
    </w:p>
    <w:p w:rsidR="00460F4E" w:rsidRPr="00460F4E" w:rsidRDefault="00460F4E" w:rsidP="00460F4E">
      <w:pPr>
        <w:rPr>
          <w:sz w:val="28"/>
        </w:rPr>
      </w:pPr>
      <w:r w:rsidRPr="00460F4E">
        <w:rPr>
          <w:szCs w:val="22"/>
        </w:rPr>
        <w:t> </w:t>
      </w:r>
    </w:p>
    <w:p w:rsidR="00460F4E" w:rsidRPr="00460F4E" w:rsidRDefault="00460F4E" w:rsidP="00460F4E">
      <w:pPr>
        <w:numPr>
          <w:ilvl w:val="0"/>
          <w:numId w:val="1"/>
        </w:numPr>
        <w:rPr>
          <w:rFonts w:eastAsia="Times New Roman"/>
          <w:sz w:val="28"/>
        </w:rPr>
      </w:pPr>
      <w:r w:rsidRPr="00460F4E">
        <w:rPr>
          <w:rFonts w:eastAsia="Times New Roman"/>
          <w:szCs w:val="22"/>
        </w:rPr>
        <w:t xml:space="preserve">Barton is 3,524 up in the month or 5,613 up YTD - with a 2,492 increase in </w:t>
      </w:r>
      <w:proofErr w:type="gramStart"/>
      <w:r w:rsidRPr="00460F4E">
        <w:rPr>
          <w:rFonts w:eastAsia="Times New Roman"/>
          <w:szCs w:val="22"/>
        </w:rPr>
        <w:t>members</w:t>
      </w:r>
      <w:proofErr w:type="gramEnd"/>
      <w:r w:rsidRPr="00460F4E">
        <w:rPr>
          <w:rFonts w:eastAsia="Times New Roman"/>
          <w:szCs w:val="22"/>
        </w:rPr>
        <w:t xml:space="preserve"> usage.</w:t>
      </w:r>
    </w:p>
    <w:p w:rsidR="00460F4E" w:rsidRPr="00460F4E" w:rsidRDefault="00460F4E" w:rsidP="00460F4E">
      <w:pPr>
        <w:numPr>
          <w:ilvl w:val="0"/>
          <w:numId w:val="1"/>
        </w:numPr>
        <w:rPr>
          <w:rFonts w:eastAsia="Times New Roman"/>
          <w:sz w:val="28"/>
        </w:rPr>
      </w:pPr>
      <w:r w:rsidRPr="00460F4E">
        <w:rPr>
          <w:rFonts w:eastAsia="Times New Roman"/>
          <w:szCs w:val="22"/>
        </w:rPr>
        <w:t>Ferry is 35,686 up in the month or 1,915 up YTD - in part due to the increased attention to gate access and reviewing block bookings numbers.</w:t>
      </w:r>
    </w:p>
    <w:p w:rsidR="00460F4E" w:rsidRPr="00460F4E" w:rsidRDefault="00460F4E" w:rsidP="00460F4E">
      <w:pPr>
        <w:numPr>
          <w:ilvl w:val="0"/>
          <w:numId w:val="1"/>
        </w:numPr>
        <w:rPr>
          <w:rFonts w:eastAsia="Times New Roman"/>
          <w:sz w:val="28"/>
        </w:rPr>
      </w:pPr>
      <w:r w:rsidRPr="00460F4E">
        <w:rPr>
          <w:rFonts w:eastAsia="Times New Roman"/>
          <w:szCs w:val="22"/>
        </w:rPr>
        <w:t>Leys is 3,377 up in the month or 10,742 up YTD - with a 2,975 increase in members usage</w:t>
      </w:r>
    </w:p>
    <w:p w:rsidR="00460F4E" w:rsidRPr="00460F4E" w:rsidRDefault="00460F4E" w:rsidP="00460F4E">
      <w:pPr>
        <w:numPr>
          <w:ilvl w:val="0"/>
          <w:numId w:val="1"/>
        </w:numPr>
        <w:rPr>
          <w:rFonts w:eastAsia="Times New Roman"/>
          <w:sz w:val="28"/>
        </w:rPr>
      </w:pPr>
      <w:proofErr w:type="spellStart"/>
      <w:r w:rsidRPr="00460F4E">
        <w:rPr>
          <w:rFonts w:eastAsia="Times New Roman"/>
          <w:szCs w:val="22"/>
        </w:rPr>
        <w:t>Hinksey</w:t>
      </w:r>
      <w:proofErr w:type="spellEnd"/>
      <w:r w:rsidRPr="00460F4E">
        <w:rPr>
          <w:rFonts w:eastAsia="Times New Roman"/>
          <w:szCs w:val="22"/>
        </w:rPr>
        <w:t xml:space="preserve"> is 13,964 up in the month or 19,029 up YTD - the hot weather has had a positive impact upon usage.</w:t>
      </w:r>
    </w:p>
    <w:p w:rsidR="00460F4E" w:rsidRPr="00460F4E" w:rsidRDefault="00460F4E" w:rsidP="00460F4E">
      <w:pPr>
        <w:numPr>
          <w:ilvl w:val="0"/>
          <w:numId w:val="1"/>
        </w:numPr>
        <w:rPr>
          <w:rFonts w:eastAsia="Times New Roman"/>
          <w:sz w:val="28"/>
        </w:rPr>
      </w:pPr>
      <w:r w:rsidRPr="00460F4E">
        <w:rPr>
          <w:rFonts w:eastAsia="Times New Roman"/>
          <w:szCs w:val="22"/>
        </w:rPr>
        <w:t>O</w:t>
      </w:r>
      <w:r w:rsidR="009261FE">
        <w:rPr>
          <w:rFonts w:eastAsia="Times New Roman"/>
          <w:szCs w:val="22"/>
        </w:rPr>
        <w:t>xford Ice Rink</w:t>
      </w:r>
      <w:r w:rsidRPr="00460F4E">
        <w:rPr>
          <w:rFonts w:eastAsia="Times New Roman"/>
          <w:szCs w:val="22"/>
        </w:rPr>
        <w:t xml:space="preserve"> is 1,849 down in the month or 15,619 up YTD – the reduction in the month is partially due to the closure relating to technical difficulties that occurred in the last week of July which are now fully resolved.</w:t>
      </w:r>
    </w:p>
    <w:p w:rsidR="00460F4E" w:rsidRPr="00460F4E" w:rsidRDefault="00460F4E" w:rsidP="00460F4E">
      <w:pPr>
        <w:rPr>
          <w:sz w:val="28"/>
        </w:rPr>
      </w:pPr>
      <w:r w:rsidRPr="00460F4E">
        <w:rPr>
          <w:szCs w:val="22"/>
        </w:rPr>
        <w:t> </w:t>
      </w:r>
    </w:p>
    <w:p w:rsidR="00460F4E" w:rsidRPr="00460F4E" w:rsidRDefault="00460F4E" w:rsidP="00460F4E">
      <w:pPr>
        <w:rPr>
          <w:sz w:val="28"/>
        </w:rPr>
      </w:pPr>
      <w:r w:rsidRPr="00460F4E">
        <w:rPr>
          <w:b/>
          <w:bCs/>
          <w:szCs w:val="22"/>
        </w:rPr>
        <w:t>Proportion of calls answered</w:t>
      </w:r>
    </w:p>
    <w:p w:rsidR="00460F4E" w:rsidRPr="00460F4E" w:rsidRDefault="009261FE" w:rsidP="00460F4E">
      <w:pPr>
        <w:rPr>
          <w:sz w:val="28"/>
        </w:rPr>
      </w:pPr>
      <w:r>
        <w:rPr>
          <w:szCs w:val="22"/>
        </w:rPr>
        <w:t>Fusion</w:t>
      </w:r>
      <w:r w:rsidRPr="00460F4E">
        <w:rPr>
          <w:szCs w:val="22"/>
        </w:rPr>
        <w:t xml:space="preserve"> is</w:t>
      </w:r>
      <w:r w:rsidR="00460F4E" w:rsidRPr="00460F4E">
        <w:rPr>
          <w:szCs w:val="22"/>
        </w:rPr>
        <w:t xml:space="preserve"> not able to track the proportion of calls answered. However, all sites have the capacity for customers to leave voice messages if all the reception staff </w:t>
      </w:r>
      <w:proofErr w:type="gramStart"/>
      <w:r w:rsidR="00460F4E" w:rsidRPr="00460F4E">
        <w:rPr>
          <w:szCs w:val="22"/>
        </w:rPr>
        <w:t>are</w:t>
      </w:r>
      <w:proofErr w:type="gramEnd"/>
      <w:r w:rsidR="00460F4E" w:rsidRPr="00460F4E">
        <w:rPr>
          <w:szCs w:val="22"/>
        </w:rPr>
        <w:t xml:space="preserve"> engaged with customers and unable to answer the phone. There is also a system in place to ensure that all messages are responded to in a timely manner by a member of staff. </w:t>
      </w:r>
    </w:p>
    <w:p w:rsidR="00460F4E" w:rsidRPr="00460F4E" w:rsidRDefault="00460F4E" w:rsidP="00460F4E">
      <w:pPr>
        <w:rPr>
          <w:sz w:val="28"/>
        </w:rPr>
      </w:pPr>
      <w:r w:rsidRPr="00460F4E">
        <w:rPr>
          <w:szCs w:val="22"/>
        </w:rPr>
        <w:t> </w:t>
      </w:r>
    </w:p>
    <w:p w:rsidR="00460F4E" w:rsidRPr="00460F4E" w:rsidRDefault="00460F4E" w:rsidP="00460F4E">
      <w:pPr>
        <w:rPr>
          <w:sz w:val="28"/>
        </w:rPr>
      </w:pPr>
      <w:r w:rsidRPr="00460F4E">
        <w:rPr>
          <w:szCs w:val="22"/>
        </w:rPr>
        <w:t xml:space="preserve">The majority of our calls relate to bookings so our efforts in terms of phone traffic are focused on developing and encouraging the use of the website and the App for bookings. There are currently 3961 users of </w:t>
      </w:r>
      <w:r w:rsidR="009261FE">
        <w:rPr>
          <w:szCs w:val="22"/>
        </w:rPr>
        <w:t xml:space="preserve">the </w:t>
      </w:r>
      <w:r w:rsidRPr="00460F4E">
        <w:rPr>
          <w:szCs w:val="22"/>
        </w:rPr>
        <w:t xml:space="preserve">App. </w:t>
      </w:r>
    </w:p>
    <w:p w:rsidR="00460F4E" w:rsidRPr="00460F4E" w:rsidRDefault="00460F4E" w:rsidP="00460F4E">
      <w:pPr>
        <w:rPr>
          <w:sz w:val="28"/>
        </w:rPr>
      </w:pPr>
      <w:r w:rsidRPr="00460F4E">
        <w:rPr>
          <w:szCs w:val="22"/>
        </w:rPr>
        <w:t> </w:t>
      </w:r>
    </w:p>
    <w:p w:rsidR="00460F4E" w:rsidRPr="00460F4E" w:rsidRDefault="00460F4E" w:rsidP="00460F4E">
      <w:pPr>
        <w:rPr>
          <w:sz w:val="28"/>
        </w:rPr>
      </w:pPr>
      <w:r w:rsidRPr="00460F4E">
        <w:rPr>
          <w:b/>
          <w:bCs/>
          <w:szCs w:val="22"/>
        </w:rPr>
        <w:t>Staff turnover</w:t>
      </w:r>
    </w:p>
    <w:p w:rsidR="00460F4E" w:rsidRPr="00460F4E" w:rsidRDefault="00460F4E" w:rsidP="00460F4E">
      <w:pPr>
        <w:rPr>
          <w:sz w:val="28"/>
        </w:rPr>
      </w:pPr>
      <w:r w:rsidRPr="00460F4E">
        <w:rPr>
          <w:szCs w:val="22"/>
        </w:rPr>
        <w:t>Staff turnover and recruitment in general remains a key challenge for us in Oxford with the key challenge being the demographic of key workers, with students coming and going in line with the academic year. The West-Gate development (new shopping Centre, employ</w:t>
      </w:r>
      <w:r w:rsidR="009261FE">
        <w:rPr>
          <w:szCs w:val="22"/>
        </w:rPr>
        <w:t>ing</w:t>
      </w:r>
      <w:r w:rsidRPr="00460F4E">
        <w:rPr>
          <w:szCs w:val="22"/>
        </w:rPr>
        <w:t xml:space="preserve"> some 3,500 low skilled workers) has also affected our ability to recruit into the Leisure Centres. Unemployment in Oxford remains a challenge for all sectors, with the national unemployment rate being 4.7% and Oxford being 3.2%. Of those in our “Key” demographic (16-24 Year olds) Oxford only has 600 people who are not in employment or education.</w:t>
      </w:r>
    </w:p>
    <w:p w:rsidR="00460F4E" w:rsidRPr="00460F4E" w:rsidRDefault="00460F4E" w:rsidP="00460F4E">
      <w:pPr>
        <w:rPr>
          <w:sz w:val="28"/>
        </w:rPr>
      </w:pPr>
      <w:r w:rsidRPr="00460F4E">
        <w:rPr>
          <w:szCs w:val="22"/>
        </w:rPr>
        <w:t> </w:t>
      </w:r>
    </w:p>
    <w:p w:rsidR="00460F4E" w:rsidRPr="00460F4E" w:rsidRDefault="00460F4E" w:rsidP="00460F4E">
      <w:pPr>
        <w:rPr>
          <w:sz w:val="28"/>
        </w:rPr>
      </w:pPr>
      <w:r w:rsidRPr="00460F4E">
        <w:rPr>
          <w:szCs w:val="22"/>
        </w:rPr>
        <w:t xml:space="preserve">Across all sites </w:t>
      </w:r>
      <w:r>
        <w:rPr>
          <w:szCs w:val="22"/>
        </w:rPr>
        <w:t>Fusion</w:t>
      </w:r>
      <w:r w:rsidRPr="00460F4E">
        <w:rPr>
          <w:szCs w:val="22"/>
        </w:rPr>
        <w:t xml:space="preserve"> currently have the following key vacancies:  General Manager </w:t>
      </w:r>
      <w:proofErr w:type="gramStart"/>
      <w:r w:rsidRPr="00460F4E">
        <w:rPr>
          <w:szCs w:val="22"/>
        </w:rPr>
        <w:t>x</w:t>
      </w:r>
      <w:proofErr w:type="gramEnd"/>
      <w:r w:rsidRPr="00460F4E">
        <w:rPr>
          <w:szCs w:val="22"/>
        </w:rPr>
        <w:t xml:space="preserve"> 1, Team Leader x 2, Receptionist x 3, lifeguards x 5 and various swimming teacher hours. </w:t>
      </w:r>
    </w:p>
    <w:p w:rsidR="00460F4E" w:rsidRPr="00460F4E" w:rsidRDefault="00460F4E" w:rsidP="00460F4E">
      <w:pPr>
        <w:rPr>
          <w:sz w:val="28"/>
        </w:rPr>
      </w:pPr>
      <w:r w:rsidRPr="00460F4E">
        <w:rPr>
          <w:szCs w:val="22"/>
        </w:rPr>
        <w:t> </w:t>
      </w:r>
    </w:p>
    <w:p w:rsidR="00460F4E" w:rsidRPr="00460F4E" w:rsidRDefault="00460F4E" w:rsidP="00460F4E">
      <w:pPr>
        <w:rPr>
          <w:sz w:val="28"/>
        </w:rPr>
      </w:pPr>
      <w:r w:rsidRPr="00460F4E">
        <w:rPr>
          <w:b/>
          <w:bCs/>
          <w:szCs w:val="22"/>
        </w:rPr>
        <w:t>Responsiveness to repairs</w:t>
      </w:r>
    </w:p>
    <w:p w:rsidR="009261FE" w:rsidRPr="00460F4E" w:rsidRDefault="00EF3D62">
      <w:pPr>
        <w:rPr>
          <w:sz w:val="28"/>
        </w:rPr>
      </w:pPr>
      <w:r>
        <w:rPr>
          <w:szCs w:val="22"/>
        </w:rPr>
        <w:t>Fusion</w:t>
      </w:r>
      <w:r w:rsidRPr="00460F4E">
        <w:rPr>
          <w:szCs w:val="22"/>
        </w:rPr>
        <w:t xml:space="preserve"> does</w:t>
      </w:r>
      <w:r w:rsidR="00460F4E" w:rsidRPr="00460F4E">
        <w:rPr>
          <w:szCs w:val="22"/>
        </w:rPr>
        <w:t xml:space="preserve"> not track responsiveness to repairs as a K</w:t>
      </w:r>
      <w:r w:rsidR="009261FE">
        <w:rPr>
          <w:szCs w:val="22"/>
        </w:rPr>
        <w:t>ey Performance Indicator</w:t>
      </w:r>
      <w:r w:rsidR="00460F4E" w:rsidRPr="00460F4E">
        <w:rPr>
          <w:szCs w:val="22"/>
        </w:rPr>
        <w:t>. I</w:t>
      </w:r>
      <w:r w:rsidR="00460F4E">
        <w:rPr>
          <w:szCs w:val="22"/>
        </w:rPr>
        <w:t>n terms of reactive maintenance</w:t>
      </w:r>
      <w:r w:rsidR="00460F4E" w:rsidRPr="00460F4E">
        <w:rPr>
          <w:szCs w:val="22"/>
        </w:rPr>
        <w:t>,</w:t>
      </w:r>
      <w:r w:rsidR="00460F4E">
        <w:rPr>
          <w:szCs w:val="22"/>
        </w:rPr>
        <w:t xml:space="preserve"> Fusion </w:t>
      </w:r>
      <w:r>
        <w:rPr>
          <w:szCs w:val="22"/>
        </w:rPr>
        <w:t>tends</w:t>
      </w:r>
      <w:r w:rsidR="00460F4E">
        <w:rPr>
          <w:szCs w:val="22"/>
        </w:rPr>
        <w:t xml:space="preserve"> to look at jobs open (</w:t>
      </w:r>
      <w:r w:rsidR="00460F4E" w:rsidRPr="00460F4E">
        <w:rPr>
          <w:szCs w:val="22"/>
        </w:rPr>
        <w:t>maintenance issues) and jobs close</w:t>
      </w:r>
      <w:r w:rsidR="00460F4E">
        <w:rPr>
          <w:szCs w:val="22"/>
        </w:rPr>
        <w:t>d. Over the last three months (</w:t>
      </w:r>
      <w:r w:rsidR="00460F4E" w:rsidRPr="00460F4E">
        <w:rPr>
          <w:szCs w:val="22"/>
        </w:rPr>
        <w:t xml:space="preserve">May to July) 473 new jobs </w:t>
      </w:r>
      <w:r w:rsidR="00460F4E">
        <w:rPr>
          <w:szCs w:val="22"/>
        </w:rPr>
        <w:t xml:space="preserve">were opened </w:t>
      </w:r>
      <w:r w:rsidR="00460F4E" w:rsidRPr="00460F4E">
        <w:rPr>
          <w:szCs w:val="22"/>
        </w:rPr>
        <w:t>and 508 jobs</w:t>
      </w:r>
      <w:r w:rsidR="00460F4E">
        <w:rPr>
          <w:szCs w:val="22"/>
        </w:rPr>
        <w:t xml:space="preserve"> were closed</w:t>
      </w:r>
      <w:r w:rsidR="00460F4E" w:rsidRPr="00460F4E">
        <w:rPr>
          <w:szCs w:val="22"/>
        </w:rPr>
        <w:t xml:space="preserve">. This shows an overall positive picture, with more jobs being closed than open in month. It also demonstrates that </w:t>
      </w:r>
      <w:r w:rsidR="00460F4E">
        <w:rPr>
          <w:szCs w:val="22"/>
        </w:rPr>
        <w:t>Fusion</w:t>
      </w:r>
      <w:r w:rsidR="00460F4E" w:rsidRPr="00460F4E">
        <w:rPr>
          <w:szCs w:val="22"/>
        </w:rPr>
        <w:t xml:space="preserve"> </w:t>
      </w:r>
      <w:r w:rsidR="00460F4E" w:rsidRPr="00460F4E">
        <w:rPr>
          <w:szCs w:val="22"/>
        </w:rPr>
        <w:t>is</w:t>
      </w:r>
      <w:r w:rsidR="00460F4E" w:rsidRPr="00460F4E">
        <w:rPr>
          <w:szCs w:val="22"/>
        </w:rPr>
        <w:t xml:space="preserve"> allocating the correct level of resources to fix issues as and when they arise. </w:t>
      </w:r>
    </w:p>
    <w:sectPr w:rsidR="009261FE" w:rsidRPr="00460F4E" w:rsidSect="001B3743">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C0E0B"/>
    <w:multiLevelType w:val="multilevel"/>
    <w:tmpl w:val="D0ACF6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4E"/>
    <w:rsid w:val="000B4310"/>
    <w:rsid w:val="001B3743"/>
    <w:rsid w:val="003D6FEF"/>
    <w:rsid w:val="004000D7"/>
    <w:rsid w:val="00460F4E"/>
    <w:rsid w:val="00504E43"/>
    <w:rsid w:val="007908F4"/>
    <w:rsid w:val="008A22C6"/>
    <w:rsid w:val="009261FE"/>
    <w:rsid w:val="00C07F80"/>
    <w:rsid w:val="00EF3D6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1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46107-45FA-4422-A0E0-953AFA65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E1FE9818</Template>
  <TotalTime>21</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srobinson</cp:lastModifiedBy>
  <cp:revision>5</cp:revision>
  <dcterms:created xsi:type="dcterms:W3CDTF">2018-09-03T11:08:00Z</dcterms:created>
  <dcterms:modified xsi:type="dcterms:W3CDTF">2018-09-03T11:29:00Z</dcterms:modified>
</cp:coreProperties>
</file>